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286CCD09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46787D">
        <w:rPr>
          <w:rFonts w:ascii="Arial" w:hAnsi="Arial" w:cs="Arial"/>
          <w:b/>
          <w:color w:val="000000" w:themeColor="text1"/>
        </w:rPr>
        <w:t>3</w:t>
      </w:r>
      <w:r w:rsidR="0039070C">
        <w:rPr>
          <w:rFonts w:ascii="Arial" w:hAnsi="Arial" w:cs="Arial"/>
          <w:b/>
          <w:color w:val="000000" w:themeColor="text1"/>
        </w:rPr>
        <w:t>/</w:t>
      </w:r>
      <w:r w:rsidR="002022BA">
        <w:rPr>
          <w:rFonts w:ascii="Arial" w:hAnsi="Arial" w:cs="Arial"/>
          <w:b/>
          <w:color w:val="000000" w:themeColor="text1"/>
        </w:rPr>
        <w:t>SBSA</w:t>
      </w:r>
      <w:r w:rsidR="003C6553">
        <w:rPr>
          <w:rFonts w:ascii="Arial" w:hAnsi="Arial" w:cs="Arial"/>
          <w:b/>
          <w:color w:val="000000" w:themeColor="text1"/>
        </w:rPr>
        <w:t>/</w:t>
      </w:r>
      <w:r w:rsidR="002C22A2" w:rsidRPr="00413115">
        <w:rPr>
          <w:rFonts w:ascii="Arial" w:hAnsi="Arial" w:cs="Arial"/>
          <w:b/>
          <w:color w:val="000000" w:themeColor="text1"/>
        </w:rPr>
        <w:t>202</w:t>
      </w:r>
      <w:r w:rsidR="003C21DD">
        <w:rPr>
          <w:rFonts w:ascii="Arial" w:hAnsi="Arial" w:cs="Arial"/>
          <w:b/>
          <w:color w:val="000000" w:themeColor="text1"/>
        </w:rPr>
        <w:t>6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04CF3BBB" w:rsidR="002C22A2" w:rsidRPr="008E5A13" w:rsidRDefault="00C4139C" w:rsidP="002022BA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120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590C0B">
        <w:rPr>
          <w:rFonts w:ascii="Arial" w:hAnsi="Arial" w:cs="Arial"/>
          <w:b/>
          <w:bCs/>
          <w:color w:val="000000" w:themeColor="text1"/>
        </w:rPr>
        <w:t>„</w:t>
      </w:r>
      <w:r w:rsidR="00892BBC" w:rsidRPr="00892BBC">
        <w:rPr>
          <w:rFonts w:ascii="Arial" w:eastAsia="Times New Roman" w:hAnsi="Arial" w:cs="Arial"/>
          <w:b/>
        </w:rPr>
        <w:t>Office manager z elementami narzędzi AI”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2022BA">
        <w:rPr>
          <w:rFonts w:ascii="Arial" w:hAnsi="Arial" w:cs="Arial"/>
          <w:b/>
          <w:bCs/>
          <w:color w:val="000000" w:themeColor="text1"/>
        </w:rPr>
        <w:t>1</w:t>
      </w:r>
      <w:r w:rsidR="0046787D">
        <w:rPr>
          <w:rFonts w:ascii="Arial" w:hAnsi="Arial" w:cs="Arial"/>
          <w:b/>
          <w:bCs/>
          <w:color w:val="000000" w:themeColor="text1"/>
        </w:rPr>
        <w:t xml:space="preserve">0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</w:t>
      </w:r>
      <w:r w:rsidR="00867E43" w:rsidRPr="006962FE">
        <w:rPr>
          <w:rFonts w:ascii="Arial" w:hAnsi="Arial" w:cs="Arial"/>
          <w:color w:val="000000" w:themeColor="text1"/>
        </w:rPr>
        <w:t xml:space="preserve">to </w:t>
      </w:r>
      <w:r w:rsidR="0046787D">
        <w:rPr>
          <w:rFonts w:ascii="Arial" w:hAnsi="Arial" w:cs="Arial"/>
          <w:color w:val="000000" w:themeColor="text1"/>
        </w:rPr>
        <w:t>8</w:t>
      </w:r>
      <w:r w:rsidR="00867E43" w:rsidRPr="006962FE">
        <w:rPr>
          <w:rFonts w:ascii="Arial" w:hAnsi="Arial" w:cs="Arial"/>
          <w:color w:val="000000" w:themeColor="text1"/>
        </w:rPr>
        <w:t>)</w:t>
      </w:r>
      <w:r w:rsidR="00DE2EF1" w:rsidRPr="006962FE">
        <w:rPr>
          <w:rFonts w:ascii="Arial" w:hAnsi="Arial" w:cs="Arial"/>
          <w:color w:val="000000" w:themeColor="text1"/>
        </w:rPr>
        <w:t>,</w:t>
      </w:r>
      <w:r w:rsidR="003C6553" w:rsidRPr="006962FE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7C60FDB9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79688F">
        <w:rPr>
          <w:rFonts w:ascii="Arial" w:hAnsi="Arial" w:cs="Arial"/>
          <w:color w:val="000000" w:themeColor="text1"/>
        </w:rPr>
        <w:t>m</w:t>
      </w:r>
      <w:r w:rsidR="00D154F7">
        <w:rPr>
          <w:rFonts w:ascii="Arial" w:hAnsi="Arial" w:cs="Arial"/>
          <w:color w:val="000000" w:themeColor="text1"/>
        </w:rPr>
        <w:t>iejscowoś</w:t>
      </w:r>
      <w:r w:rsidR="003C6553">
        <w:rPr>
          <w:rFonts w:ascii="Arial" w:hAnsi="Arial" w:cs="Arial"/>
          <w:color w:val="000000" w:themeColor="text1"/>
        </w:rPr>
        <w:t xml:space="preserve">ci </w:t>
      </w:r>
      <w:r w:rsidR="002022BA">
        <w:rPr>
          <w:rFonts w:ascii="Arial" w:hAnsi="Arial" w:cs="Arial"/>
          <w:color w:val="000000" w:themeColor="text1"/>
        </w:rPr>
        <w:t>Lublin</w:t>
      </w:r>
      <w:r w:rsidR="0039070C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5ECDADDF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B01886">
        <w:rPr>
          <w:rFonts w:ascii="Arial" w:hAnsi="Arial" w:cs="Arial"/>
          <w:color w:val="000000" w:themeColor="text1"/>
        </w:rPr>
        <w:t>3</w:t>
      </w:r>
      <w:r w:rsidR="00F96C08">
        <w:rPr>
          <w:rFonts w:ascii="Arial" w:hAnsi="Arial" w:cs="Arial"/>
          <w:color w:val="000000" w:themeColor="text1"/>
        </w:rPr>
        <w:t>1</w:t>
      </w:r>
      <w:r w:rsidR="001B049B">
        <w:rPr>
          <w:rFonts w:ascii="Arial" w:hAnsi="Arial" w:cs="Arial"/>
          <w:color w:val="000000" w:themeColor="text1"/>
        </w:rPr>
        <w:t>.</w:t>
      </w:r>
      <w:r w:rsidR="00EC7EA0">
        <w:rPr>
          <w:rFonts w:ascii="Arial" w:hAnsi="Arial" w:cs="Arial"/>
          <w:color w:val="000000" w:themeColor="text1"/>
        </w:rPr>
        <w:t>03</w:t>
      </w:r>
      <w:r w:rsidRPr="00413115">
        <w:rPr>
          <w:rFonts w:ascii="Arial" w:hAnsi="Arial" w:cs="Arial"/>
          <w:color w:val="000000" w:themeColor="text1"/>
        </w:rPr>
        <w:t>.202</w:t>
      </w:r>
      <w:r w:rsidR="00EC7EA0">
        <w:rPr>
          <w:rFonts w:ascii="Arial" w:hAnsi="Arial" w:cs="Arial"/>
          <w:color w:val="000000" w:themeColor="text1"/>
        </w:rPr>
        <w:t>6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345F73AF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2022BA">
        <w:rPr>
          <w:rFonts w:ascii="Arial" w:hAnsi="Arial" w:cs="Arial"/>
          <w:b/>
          <w:bCs/>
          <w:color w:val="000000" w:themeColor="text1"/>
        </w:rPr>
        <w:t>1</w:t>
      </w:r>
      <w:r w:rsidR="0046787D">
        <w:rPr>
          <w:rFonts w:ascii="Arial" w:hAnsi="Arial" w:cs="Arial"/>
          <w:b/>
          <w:bCs/>
          <w:color w:val="000000" w:themeColor="text1"/>
        </w:rPr>
        <w:t>0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39070C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A35093">
        <w:rPr>
          <w:rFonts w:ascii="Arial" w:hAnsi="Arial" w:cs="Arial"/>
          <w:color w:val="000000" w:themeColor="text1"/>
        </w:rPr>
        <w:t>np</w:t>
      </w:r>
      <w:r w:rsidR="00A35093" w:rsidRPr="00CC06C0">
        <w:rPr>
          <w:rFonts w:ascii="Arial" w:hAnsi="Arial" w:cs="Arial"/>
          <w:color w:val="000000" w:themeColor="text1"/>
        </w:rPr>
        <w:t xml:space="preserve">. </w:t>
      </w:r>
      <w:r w:rsidR="002C22A2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39070C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5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E9204E" w:rsidRPr="00CC06C0">
        <w:rPr>
          <w:rFonts w:ascii="Arial" w:hAnsi="Arial" w:cs="Arial"/>
          <w:color w:val="000000" w:themeColor="text1"/>
        </w:rPr>
        <w:t>spotkań grupowych</w:t>
      </w:r>
      <w:r w:rsidR="002C22A2" w:rsidRPr="00CC06C0">
        <w:rPr>
          <w:rFonts w:ascii="Arial" w:hAnsi="Arial" w:cs="Arial"/>
          <w:color w:val="000000" w:themeColor="text1"/>
        </w:rPr>
        <w:t xml:space="preserve"> x </w:t>
      </w:r>
      <w:r w:rsidR="004F6BF9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D154F7" w:rsidRPr="00CC06C0">
        <w:rPr>
          <w:rFonts w:ascii="Arial" w:hAnsi="Arial" w:cs="Arial"/>
          <w:color w:val="000000" w:themeColor="text1"/>
        </w:rPr>
        <w:t>8</w:t>
      </w:r>
      <w:r w:rsidR="00E9204E" w:rsidRPr="00CC06C0">
        <w:rPr>
          <w:rFonts w:ascii="Arial" w:hAnsi="Arial" w:cs="Arial"/>
          <w:color w:val="000000" w:themeColor="text1"/>
        </w:rPr>
        <w:t>h</w:t>
      </w:r>
      <w:r w:rsidR="00B01886" w:rsidRPr="00CC06C0">
        <w:rPr>
          <w:rFonts w:ascii="Arial" w:hAnsi="Arial" w:cs="Arial"/>
          <w:color w:val="000000" w:themeColor="text1"/>
        </w:rPr>
        <w:t xml:space="preserve"> dziennie</w:t>
      </w:r>
      <w:r w:rsidR="00E157C4" w:rsidRPr="00CC06C0">
        <w:rPr>
          <w:rFonts w:ascii="Arial" w:hAnsi="Arial" w:cs="Arial"/>
          <w:color w:val="000000" w:themeColor="text1"/>
        </w:rPr>
        <w:t>; spotkania grupowe w godzinach i terminach dostosowanych do potrzeb grupy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-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w dni</w:t>
      </w:r>
      <w:r w:rsidR="00E157C4" w:rsidRPr="00B30881">
        <w:rPr>
          <w:rFonts w:ascii="Arial" w:hAnsi="Arial" w:cs="Arial"/>
          <w:color w:val="000000" w:themeColor="text1"/>
        </w:rPr>
        <w:t xml:space="preserve"> powszednie</w:t>
      </w:r>
      <w:r w:rsidR="003E5DAA">
        <w:rPr>
          <w:rFonts w:ascii="Arial" w:hAnsi="Arial" w:cs="Arial"/>
          <w:color w:val="000000" w:themeColor="text1"/>
        </w:rPr>
        <w:t xml:space="preserve"> i/lub w weekendy (za wyjątkiem świąt), </w:t>
      </w:r>
      <w:r w:rsidR="00E157C4" w:rsidRPr="00B30881">
        <w:rPr>
          <w:rFonts w:ascii="Arial" w:hAnsi="Arial" w:cs="Arial"/>
          <w:color w:val="000000" w:themeColor="text1"/>
        </w:rPr>
        <w:t>dziennie lub wieczorowo</w:t>
      </w:r>
      <w:r w:rsidR="005408E1" w:rsidRPr="00B30881">
        <w:rPr>
          <w:rFonts w:ascii="Arial" w:hAnsi="Arial" w:cs="Arial"/>
          <w:color w:val="000000" w:themeColor="text1"/>
        </w:rPr>
        <w:t xml:space="preserve"> (1 godzina = 45 minut zajęć  + 15 minut przerwa). Czas trwania zajęć łącznie z przerwami równy jest maksymalnie 8h zegarowych dziennie</w:t>
      </w:r>
      <w:r w:rsidR="00E157C4" w:rsidRPr="00B30881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78580DB7" w14:textId="55520939" w:rsidR="00B111B5" w:rsidRPr="0006058A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auto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konieczna jest obecność Uczestnika/czki na min. 80% wszystkich godzin szkoleniowych – </w:t>
      </w:r>
      <w:bookmarkStart w:id="1" w:name="_Hlk209432652"/>
      <w:r w:rsidR="00B111B5" w:rsidRPr="0006058A">
        <w:rPr>
          <w:rFonts w:ascii="Arial" w:hAnsi="Arial" w:cs="Arial"/>
          <w:color w:val="auto"/>
        </w:rPr>
        <w:t xml:space="preserve">w zaokrągleniu „w górę” do pełnych godzin szkoleniowych. W przypadku, gdy Uczestnik/Uczestniczka nie uczestniczy razem z grupą w min. 80% godzin szkoleniowych, Wykonawca </w:t>
      </w:r>
      <w:r w:rsidR="00EA72DF" w:rsidRPr="0006058A">
        <w:rPr>
          <w:rFonts w:ascii="Arial" w:hAnsi="Arial" w:cs="Arial"/>
          <w:color w:val="auto"/>
        </w:rPr>
        <w:t>może</w:t>
      </w:r>
      <w:r w:rsidR="00B111B5" w:rsidRPr="0006058A">
        <w:rPr>
          <w:rFonts w:ascii="Arial" w:hAnsi="Arial" w:cs="Arial"/>
          <w:color w:val="auto"/>
        </w:rPr>
        <w:t xml:space="preserve"> uzupełni</w:t>
      </w:r>
      <w:r w:rsidR="00EA72DF" w:rsidRPr="0006058A">
        <w:rPr>
          <w:rFonts w:ascii="Arial" w:hAnsi="Arial" w:cs="Arial"/>
          <w:color w:val="auto"/>
        </w:rPr>
        <w:t>ć</w:t>
      </w:r>
      <w:r w:rsidR="00B111B5" w:rsidRPr="0006058A">
        <w:rPr>
          <w:rFonts w:ascii="Arial" w:hAnsi="Arial" w:cs="Arial"/>
          <w:color w:val="auto"/>
        </w:rPr>
        <w:t xml:space="preserve"> obecności </w:t>
      </w:r>
      <w:r w:rsidRPr="0006058A">
        <w:rPr>
          <w:rFonts w:ascii="Arial" w:hAnsi="Arial" w:cs="Arial"/>
          <w:color w:val="auto"/>
        </w:rPr>
        <w:t xml:space="preserve">do min. 80% godzin szkoleniowych </w:t>
      </w:r>
      <w:r w:rsidR="00B111B5" w:rsidRPr="0006058A">
        <w:rPr>
          <w:rFonts w:ascii="Arial" w:hAnsi="Arial" w:cs="Arial"/>
          <w:color w:val="auto"/>
        </w:rPr>
        <w:t>w innym terminie uzgodnionym z Zamawiającym</w:t>
      </w:r>
      <w:r w:rsidR="00A45B01" w:rsidRPr="0006058A">
        <w:rPr>
          <w:rFonts w:ascii="Arial" w:hAnsi="Arial" w:cs="Arial"/>
          <w:color w:val="auto"/>
        </w:rPr>
        <w:t xml:space="preserve"> (indywidualnie lub grupowo)</w:t>
      </w:r>
      <w:r w:rsidR="00B111B5" w:rsidRPr="0006058A">
        <w:rPr>
          <w:rFonts w:ascii="Arial" w:hAnsi="Arial" w:cs="Arial"/>
          <w:color w:val="auto"/>
        </w:rPr>
        <w:t xml:space="preserve">, jednak nie później niż do dnia </w:t>
      </w:r>
      <w:r w:rsidR="00EA72DF" w:rsidRPr="0006058A">
        <w:rPr>
          <w:rFonts w:ascii="Arial" w:hAnsi="Arial" w:cs="Arial"/>
          <w:color w:val="auto"/>
        </w:rPr>
        <w:t>określonego w punkcie 3.</w:t>
      </w:r>
    </w:p>
    <w:bookmarkEnd w:id="1"/>
    <w:p w14:paraId="60ECBC18" w14:textId="6735E01A" w:rsidR="004E6366" w:rsidRPr="00413115" w:rsidRDefault="002C22A2" w:rsidP="002022B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7E019B" w:rsidRPr="007E019B">
        <w:rPr>
          <w:rFonts w:ascii="Arial" w:hAnsi="Arial" w:cs="Arial"/>
          <w:color w:val="000000" w:themeColor="text1"/>
        </w:rPr>
        <w:t>Office manager z elementami narzędzi AI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6A7D9D9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40B2E1C3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2" w:name="_Hlk154687058"/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2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</w:t>
      </w:r>
      <w:r w:rsidRPr="000B577B">
        <w:rPr>
          <w:rFonts w:ascii="Arial" w:hAnsi="Arial" w:cs="Arial"/>
          <w:color w:val="000000" w:themeColor="text1"/>
        </w:rPr>
        <w:lastRenderedPageBreak/>
        <w:t>potwierdzeń odbioru materiałów szkoleniowych, ankiet zadowolenia UP, testów pre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6814AF52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298BDAFF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</w:t>
      </w:r>
      <w:r w:rsidR="00872FF4" w:rsidRPr="00413115">
        <w:rPr>
          <w:rFonts w:ascii="Arial" w:hAnsi="Arial" w:cs="Arial"/>
          <w:color w:val="000000" w:themeColor="text1"/>
        </w:rPr>
        <w:t>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>wizytacje zajęć</w:t>
      </w:r>
      <w:r w:rsidR="003C6553">
        <w:rPr>
          <w:rFonts w:ascii="Arial" w:hAnsi="Arial" w:cs="Arial"/>
          <w:color w:val="000000" w:themeColor="text1"/>
        </w:rPr>
        <w:t xml:space="preserve">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Zamawiający powiadomi Wykonawcę o terminie spotkania najpóźniej 24 godziny przed datą spotkania oraz wskaże jego miejsce.  </w:t>
      </w:r>
    </w:p>
    <w:p w14:paraId="37795257" w14:textId="0E002D62" w:rsidR="00B30881" w:rsidRDefault="00927CD0" w:rsidP="00B30881">
      <w:p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/>
      </w: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1DB433B1" w14:textId="73AA9C85" w:rsidR="0070656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120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76F9F" w:rsidRPr="00485BE3">
        <w:rPr>
          <w:rFonts w:ascii="Arial" w:hAnsi="Arial" w:cs="Arial"/>
          <w:color w:val="000000" w:themeColor="text1"/>
        </w:rPr>
        <w:t>i/lub kwalifikacje</w:t>
      </w:r>
      <w:r w:rsidR="00706565">
        <w:rPr>
          <w:rFonts w:ascii="Arial" w:hAnsi="Arial" w:cs="Arial"/>
          <w:color w:val="000000" w:themeColor="text1"/>
        </w:rPr>
        <w:t xml:space="preserve"> zawodowe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3E6128" w:rsidRPr="00413115">
        <w:rPr>
          <w:rFonts w:ascii="Arial" w:hAnsi="Arial" w:cs="Arial"/>
          <w:color w:val="000000" w:themeColor="text1"/>
        </w:rPr>
        <w:t xml:space="preserve">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34BEF">
        <w:rPr>
          <w:rFonts w:ascii="Arial" w:hAnsi="Arial" w:cs="Arial"/>
          <w:color w:val="000000" w:themeColor="text1"/>
        </w:rPr>
        <w:t>„</w:t>
      </w:r>
      <w:r w:rsidR="00892BBC" w:rsidRPr="00892BBC">
        <w:rPr>
          <w:rFonts w:ascii="Arial" w:hAnsi="Arial" w:cs="Arial"/>
          <w:b/>
          <w:bCs/>
          <w:color w:val="000000" w:themeColor="text1"/>
        </w:rPr>
        <w:t>Office manager z elementami narzędzi AI”</w:t>
      </w:r>
      <w:r w:rsidR="00927CD0" w:rsidRPr="00927CD0">
        <w:rPr>
          <w:rFonts w:ascii="Arial" w:hAnsi="Arial" w:cs="Arial"/>
          <w:b/>
          <w:bCs/>
          <w:color w:val="000000" w:themeColor="text1"/>
        </w:rPr>
        <w:t xml:space="preserve"> dla 1</w:t>
      </w:r>
      <w:r w:rsidR="0046787D">
        <w:rPr>
          <w:rFonts w:ascii="Arial" w:hAnsi="Arial" w:cs="Arial"/>
          <w:b/>
          <w:bCs/>
          <w:color w:val="000000" w:themeColor="text1"/>
        </w:rPr>
        <w:t>0</w:t>
      </w:r>
      <w:r w:rsidR="00927CD0" w:rsidRPr="00927CD0">
        <w:rPr>
          <w:rFonts w:ascii="Arial" w:hAnsi="Arial" w:cs="Arial"/>
          <w:b/>
          <w:bCs/>
          <w:color w:val="000000" w:themeColor="text1"/>
        </w:rPr>
        <w:t xml:space="preserve"> </w:t>
      </w:r>
      <w:r w:rsidR="006F6A8C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706565" w:rsidRPr="00706565">
        <w:rPr>
          <w:rFonts w:ascii="Arial" w:hAnsi="Arial" w:cs="Arial"/>
          <w:b/>
          <w:bCs/>
          <w:color w:val="000000" w:themeColor="text1"/>
        </w:rPr>
        <w:t>czek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–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w tym</w:t>
      </w:r>
      <w:r w:rsidR="00706565">
        <w:rPr>
          <w:rFonts w:ascii="Arial" w:hAnsi="Arial" w:cs="Arial"/>
          <w:color w:val="000000" w:themeColor="text1"/>
        </w:rPr>
        <w:t>:</w:t>
      </w:r>
    </w:p>
    <w:p w14:paraId="060CF26F" w14:textId="77777777" w:rsidR="00B12596" w:rsidRDefault="00B12596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C158AA5" w14:textId="796B976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6716DB82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79B97E93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307A861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7777777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7BEB5971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3089D42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 xml:space="preserve">Zadaniem Wykonawcy jest zobowiązanie trenerów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32F3ADFA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</w:t>
      </w:r>
      <w:r w:rsidRPr="00590C0B">
        <w:rPr>
          <w:rFonts w:ascii="Arial" w:hAnsi="Arial" w:cs="Arial"/>
          <w:color w:val="auto"/>
        </w:rPr>
        <w:t xml:space="preserve">zawodzie </w:t>
      </w:r>
      <w:r w:rsidR="00434BEF">
        <w:rPr>
          <w:rFonts w:ascii="Arial" w:hAnsi="Arial" w:cs="Arial"/>
          <w:color w:val="auto"/>
        </w:rPr>
        <w:t>„</w:t>
      </w:r>
      <w:r w:rsidR="00892BBC" w:rsidRPr="00892BBC">
        <w:rPr>
          <w:rFonts w:ascii="Arial" w:eastAsia="Times New Roman" w:hAnsi="Arial" w:cs="Arial"/>
          <w:b/>
          <w:bCs/>
        </w:rPr>
        <w:t>Office manager z elementami narzędzi AI”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dwustronny;</w:t>
      </w:r>
      <w:r w:rsidRPr="00A35093">
        <w:rPr>
          <w:rFonts w:ascii="Arial" w:hAnsi="Arial" w:cs="Arial"/>
          <w:color w:val="auto"/>
        </w:rPr>
        <w:t xml:space="preserve"> </w:t>
      </w:r>
    </w:p>
    <w:p w14:paraId="3DE45B21" w14:textId="4AA3AFE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  <w:r w:rsidR="0039070C">
        <w:rPr>
          <w:rFonts w:ascii="Arial" w:hAnsi="Arial" w:cs="Arial"/>
          <w:color w:val="auto"/>
        </w:rPr>
        <w:t xml:space="preserve"> </w:t>
      </w:r>
    </w:p>
    <w:p w14:paraId="6769C1A0" w14:textId="405F2953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</w:t>
      </w:r>
      <w:r w:rsidRPr="00A35093">
        <w:rPr>
          <w:rFonts w:ascii="Arial" w:hAnsi="Arial" w:cs="Arial"/>
          <w:color w:val="auto"/>
        </w:rPr>
        <w:lastRenderedPageBreak/>
        <w:t xml:space="preserve">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Pr="005F4E32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641DD342" w14:textId="77777777" w:rsidR="00706565" w:rsidRPr="00706565" w:rsidRDefault="00706565" w:rsidP="00B70E8D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734E8A0F" w14:textId="3470C7E7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6FFC58F9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3E05EA32" w14:textId="1E34E3B7" w:rsidR="00F14A0C" w:rsidRDefault="00B70E8D" w:rsidP="00B70E8D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1E185C54" w14:textId="77777777" w:rsidR="00F14A0C" w:rsidRDefault="00F14A0C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lastRenderedPageBreak/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2BDE" w14:textId="77777777" w:rsidR="00CE7BE0" w:rsidRDefault="00CE7BE0">
      <w:pPr>
        <w:spacing w:after="0" w:line="240" w:lineRule="auto"/>
      </w:pPr>
      <w:r>
        <w:separator/>
      </w:r>
    </w:p>
  </w:endnote>
  <w:endnote w:type="continuationSeparator" w:id="0">
    <w:p w14:paraId="0853AE53" w14:textId="77777777" w:rsidR="00CE7BE0" w:rsidRDefault="00CE7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022BA">
      <w:rPr>
        <w:noProof/>
        <w:sz w:val="20"/>
      </w:rPr>
      <w:t>5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0640A" w14:textId="77777777" w:rsidR="00CE7BE0" w:rsidRDefault="00CE7BE0">
      <w:pPr>
        <w:spacing w:after="0" w:line="240" w:lineRule="auto"/>
      </w:pPr>
      <w:r>
        <w:separator/>
      </w:r>
    </w:p>
  </w:footnote>
  <w:footnote w:type="continuationSeparator" w:id="0">
    <w:p w14:paraId="73DC9DF5" w14:textId="77777777" w:rsidR="00CE7BE0" w:rsidRDefault="00CE7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6050537">
    <w:abstractNumId w:val="8"/>
  </w:num>
  <w:num w:numId="2" w16cid:durableId="1928883667">
    <w:abstractNumId w:val="21"/>
  </w:num>
  <w:num w:numId="3" w16cid:durableId="1661732920">
    <w:abstractNumId w:val="15"/>
  </w:num>
  <w:num w:numId="4" w16cid:durableId="141965035">
    <w:abstractNumId w:val="7"/>
  </w:num>
  <w:num w:numId="5" w16cid:durableId="1589387766">
    <w:abstractNumId w:val="18"/>
  </w:num>
  <w:num w:numId="6" w16cid:durableId="1246723886">
    <w:abstractNumId w:val="10"/>
  </w:num>
  <w:num w:numId="7" w16cid:durableId="1766149603">
    <w:abstractNumId w:val="17"/>
  </w:num>
  <w:num w:numId="8" w16cid:durableId="184559404">
    <w:abstractNumId w:val="19"/>
  </w:num>
  <w:num w:numId="9" w16cid:durableId="2036078457">
    <w:abstractNumId w:val="1"/>
  </w:num>
  <w:num w:numId="10" w16cid:durableId="1745182338">
    <w:abstractNumId w:val="12"/>
  </w:num>
  <w:num w:numId="11" w16cid:durableId="312149729">
    <w:abstractNumId w:val="4"/>
  </w:num>
  <w:num w:numId="12" w16cid:durableId="1055810523">
    <w:abstractNumId w:val="11"/>
  </w:num>
  <w:num w:numId="13" w16cid:durableId="215314993">
    <w:abstractNumId w:val="23"/>
  </w:num>
  <w:num w:numId="14" w16cid:durableId="1976408">
    <w:abstractNumId w:val="2"/>
  </w:num>
  <w:num w:numId="15" w16cid:durableId="412319065">
    <w:abstractNumId w:val="14"/>
  </w:num>
  <w:num w:numId="16" w16cid:durableId="134999023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992787">
    <w:abstractNumId w:val="5"/>
  </w:num>
  <w:num w:numId="18" w16cid:durableId="125766667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2182250">
    <w:abstractNumId w:val="6"/>
  </w:num>
  <w:num w:numId="20" w16cid:durableId="427965725">
    <w:abstractNumId w:val="0"/>
  </w:num>
  <w:num w:numId="21" w16cid:durableId="477068988">
    <w:abstractNumId w:val="3"/>
  </w:num>
  <w:num w:numId="22" w16cid:durableId="1572427086">
    <w:abstractNumId w:val="22"/>
  </w:num>
  <w:num w:numId="23" w16cid:durableId="1571380123">
    <w:abstractNumId w:val="9"/>
  </w:num>
  <w:num w:numId="24" w16cid:durableId="1813205148">
    <w:abstractNumId w:val="16"/>
  </w:num>
  <w:num w:numId="25" w16cid:durableId="1352074416">
    <w:abstractNumId w:val="13"/>
  </w:num>
  <w:num w:numId="26" w16cid:durableId="10180427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77B"/>
    <w:rsid w:val="000D67AC"/>
    <w:rsid w:val="000E35BD"/>
    <w:rsid w:val="000E4264"/>
    <w:rsid w:val="000F2EED"/>
    <w:rsid w:val="00104F87"/>
    <w:rsid w:val="00106358"/>
    <w:rsid w:val="00107BDB"/>
    <w:rsid w:val="00114022"/>
    <w:rsid w:val="0012442D"/>
    <w:rsid w:val="00124E36"/>
    <w:rsid w:val="001347D6"/>
    <w:rsid w:val="001363AB"/>
    <w:rsid w:val="00157AE0"/>
    <w:rsid w:val="001675E3"/>
    <w:rsid w:val="001A716F"/>
    <w:rsid w:val="001B049B"/>
    <w:rsid w:val="001B765F"/>
    <w:rsid w:val="001D04DA"/>
    <w:rsid w:val="001D59AE"/>
    <w:rsid w:val="001D6244"/>
    <w:rsid w:val="001F3ED5"/>
    <w:rsid w:val="002022BA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2430"/>
    <w:rsid w:val="00301EC3"/>
    <w:rsid w:val="00315FFB"/>
    <w:rsid w:val="00317FE8"/>
    <w:rsid w:val="00332AF7"/>
    <w:rsid w:val="0034794F"/>
    <w:rsid w:val="003746EC"/>
    <w:rsid w:val="00374BC5"/>
    <w:rsid w:val="00387F60"/>
    <w:rsid w:val="0039070C"/>
    <w:rsid w:val="0039234A"/>
    <w:rsid w:val="00395BBC"/>
    <w:rsid w:val="003B733F"/>
    <w:rsid w:val="003C21DD"/>
    <w:rsid w:val="003C6553"/>
    <w:rsid w:val="003D1E2D"/>
    <w:rsid w:val="003E5DAA"/>
    <w:rsid w:val="003E6128"/>
    <w:rsid w:val="004049E2"/>
    <w:rsid w:val="00413115"/>
    <w:rsid w:val="00420448"/>
    <w:rsid w:val="00434BEF"/>
    <w:rsid w:val="00446224"/>
    <w:rsid w:val="0046787D"/>
    <w:rsid w:val="00474B52"/>
    <w:rsid w:val="004905B2"/>
    <w:rsid w:val="004C5FB6"/>
    <w:rsid w:val="004D2B72"/>
    <w:rsid w:val="004D3968"/>
    <w:rsid w:val="004E077C"/>
    <w:rsid w:val="004E6366"/>
    <w:rsid w:val="004F6BF9"/>
    <w:rsid w:val="00514A98"/>
    <w:rsid w:val="005157F1"/>
    <w:rsid w:val="005229A6"/>
    <w:rsid w:val="00531FB8"/>
    <w:rsid w:val="005335A7"/>
    <w:rsid w:val="005408E1"/>
    <w:rsid w:val="0055431A"/>
    <w:rsid w:val="0055648F"/>
    <w:rsid w:val="00560E81"/>
    <w:rsid w:val="0056434B"/>
    <w:rsid w:val="005864EA"/>
    <w:rsid w:val="00590C0B"/>
    <w:rsid w:val="005A3E31"/>
    <w:rsid w:val="005C02FC"/>
    <w:rsid w:val="005C176A"/>
    <w:rsid w:val="005C31D6"/>
    <w:rsid w:val="005D156D"/>
    <w:rsid w:val="005E0BB0"/>
    <w:rsid w:val="005E134F"/>
    <w:rsid w:val="005E584E"/>
    <w:rsid w:val="005F4E32"/>
    <w:rsid w:val="00601F4E"/>
    <w:rsid w:val="00603864"/>
    <w:rsid w:val="00630178"/>
    <w:rsid w:val="00645723"/>
    <w:rsid w:val="00651B8E"/>
    <w:rsid w:val="00652BE1"/>
    <w:rsid w:val="006962FE"/>
    <w:rsid w:val="006E2A3E"/>
    <w:rsid w:val="006F289D"/>
    <w:rsid w:val="006F6A8C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B55BF"/>
    <w:rsid w:val="007C0493"/>
    <w:rsid w:val="007C1C3E"/>
    <w:rsid w:val="007D41ED"/>
    <w:rsid w:val="007E019B"/>
    <w:rsid w:val="00814022"/>
    <w:rsid w:val="00815125"/>
    <w:rsid w:val="00823EC8"/>
    <w:rsid w:val="00852CC1"/>
    <w:rsid w:val="00861E49"/>
    <w:rsid w:val="00867E43"/>
    <w:rsid w:val="00872FF4"/>
    <w:rsid w:val="0087456B"/>
    <w:rsid w:val="00892BBC"/>
    <w:rsid w:val="00892F21"/>
    <w:rsid w:val="008B4819"/>
    <w:rsid w:val="008C433F"/>
    <w:rsid w:val="008C64E6"/>
    <w:rsid w:val="008E41F5"/>
    <w:rsid w:val="008E5A13"/>
    <w:rsid w:val="00903D06"/>
    <w:rsid w:val="00904F11"/>
    <w:rsid w:val="00912507"/>
    <w:rsid w:val="00927CD0"/>
    <w:rsid w:val="009326F9"/>
    <w:rsid w:val="00936886"/>
    <w:rsid w:val="0095113B"/>
    <w:rsid w:val="00953CA3"/>
    <w:rsid w:val="00957383"/>
    <w:rsid w:val="0097197C"/>
    <w:rsid w:val="009962ED"/>
    <w:rsid w:val="009A058F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A78BD"/>
    <w:rsid w:val="00AB0230"/>
    <w:rsid w:val="00AB10D1"/>
    <w:rsid w:val="00AB649B"/>
    <w:rsid w:val="00AD2C80"/>
    <w:rsid w:val="00AD6A57"/>
    <w:rsid w:val="00AE5795"/>
    <w:rsid w:val="00AF0016"/>
    <w:rsid w:val="00B01886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70E8D"/>
    <w:rsid w:val="00B75C6C"/>
    <w:rsid w:val="00B75CCF"/>
    <w:rsid w:val="00B80E46"/>
    <w:rsid w:val="00B8148D"/>
    <w:rsid w:val="00B86E31"/>
    <w:rsid w:val="00BA2477"/>
    <w:rsid w:val="00BB7A3C"/>
    <w:rsid w:val="00BB7AAD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949B6"/>
    <w:rsid w:val="00C966B3"/>
    <w:rsid w:val="00CA141D"/>
    <w:rsid w:val="00CA1CBD"/>
    <w:rsid w:val="00CA2B88"/>
    <w:rsid w:val="00CB0325"/>
    <w:rsid w:val="00CB68CC"/>
    <w:rsid w:val="00CC06C0"/>
    <w:rsid w:val="00CC415B"/>
    <w:rsid w:val="00CE7BE0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266F"/>
    <w:rsid w:val="00D936A4"/>
    <w:rsid w:val="00DB341F"/>
    <w:rsid w:val="00DB7BA5"/>
    <w:rsid w:val="00DC043A"/>
    <w:rsid w:val="00DE2EF1"/>
    <w:rsid w:val="00DE3868"/>
    <w:rsid w:val="00DF04DA"/>
    <w:rsid w:val="00DF10BE"/>
    <w:rsid w:val="00E02F96"/>
    <w:rsid w:val="00E034A9"/>
    <w:rsid w:val="00E068A5"/>
    <w:rsid w:val="00E076BB"/>
    <w:rsid w:val="00E157C4"/>
    <w:rsid w:val="00E256C9"/>
    <w:rsid w:val="00E333ED"/>
    <w:rsid w:val="00E560C1"/>
    <w:rsid w:val="00E616B1"/>
    <w:rsid w:val="00E7115D"/>
    <w:rsid w:val="00E76F9F"/>
    <w:rsid w:val="00E9204E"/>
    <w:rsid w:val="00EA2848"/>
    <w:rsid w:val="00EA4A67"/>
    <w:rsid w:val="00EA72DF"/>
    <w:rsid w:val="00EC7EA0"/>
    <w:rsid w:val="00ED70F2"/>
    <w:rsid w:val="00EE308A"/>
    <w:rsid w:val="00EF2BC1"/>
    <w:rsid w:val="00F14A0C"/>
    <w:rsid w:val="00F616B7"/>
    <w:rsid w:val="00F727E4"/>
    <w:rsid w:val="00F96C08"/>
    <w:rsid w:val="00FB0AF4"/>
    <w:rsid w:val="00FC6F07"/>
    <w:rsid w:val="00FE79B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2017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13</cp:revision>
  <cp:lastPrinted>2026-01-14T15:36:00Z</cp:lastPrinted>
  <dcterms:created xsi:type="dcterms:W3CDTF">2025-10-09T10:21:00Z</dcterms:created>
  <dcterms:modified xsi:type="dcterms:W3CDTF">2026-01-27T19:02:00Z</dcterms:modified>
</cp:coreProperties>
</file>